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F7562" w14:textId="01863FC3" w:rsidR="00EF4A57" w:rsidRDefault="00DC3AC2">
      <w:r>
        <w:t xml:space="preserve">1 </w:t>
      </w:r>
    </w:p>
    <w:p w14:paraId="1648BE89" w14:textId="38253364" w:rsidR="00DC3AC2" w:rsidRDefault="00DC3AC2" w:rsidP="00DC3AC2">
      <w:pPr>
        <w:ind w:left="-1134"/>
        <w:rPr>
          <w:noProof/>
        </w:rPr>
      </w:pPr>
      <w:r>
        <w:rPr>
          <w:noProof/>
        </w:rPr>
        <w:drawing>
          <wp:inline distT="0" distB="0" distL="0" distR="0" wp14:anchorId="22584271" wp14:editId="7E040E34">
            <wp:extent cx="6895465" cy="5229225"/>
            <wp:effectExtent l="0" t="0" r="63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544" cy="523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D6B979" w14:textId="08830C70" w:rsidR="00DC3AC2" w:rsidRDefault="00DC3AC2" w:rsidP="00DC3AC2">
      <w:pPr>
        <w:ind w:left="-1134"/>
      </w:pPr>
      <w:r>
        <w:t>2</w:t>
      </w:r>
      <w:r>
        <w:rPr>
          <w:noProof/>
        </w:rPr>
        <w:drawing>
          <wp:inline distT="0" distB="0" distL="0" distR="0" wp14:anchorId="620BB195" wp14:editId="791CE707">
            <wp:extent cx="6781800" cy="4591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765" cy="461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80E6B4" w14:textId="75D13D9E" w:rsidR="00DC3AC2" w:rsidRDefault="00DC3AC2" w:rsidP="00DC3AC2">
      <w:pPr>
        <w:ind w:left="-1134"/>
        <w:rPr>
          <w:noProof/>
        </w:rPr>
      </w:pPr>
      <w:r>
        <w:lastRenderedPageBreak/>
        <w:t>3</w:t>
      </w:r>
    </w:p>
    <w:p w14:paraId="0E764B9F" w14:textId="69A60D88" w:rsidR="00DC3AC2" w:rsidRDefault="00DC3AC2" w:rsidP="00DC3AC2">
      <w:pPr>
        <w:ind w:left="-1134"/>
      </w:pPr>
      <w:r>
        <w:rPr>
          <w:noProof/>
        </w:rPr>
        <w:drawing>
          <wp:inline distT="0" distB="0" distL="0" distR="0" wp14:anchorId="3E535B62" wp14:editId="17849414">
            <wp:extent cx="6954022" cy="4914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348" cy="493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75EDC5" w14:textId="514D3BA9" w:rsidR="00DC3AC2" w:rsidRDefault="00DC3AC2" w:rsidP="00DC3AC2">
      <w:pPr>
        <w:ind w:left="-1134"/>
      </w:pPr>
      <w:r>
        <w:t xml:space="preserve">4 </w:t>
      </w:r>
    </w:p>
    <w:p w14:paraId="1AF6A1DB" w14:textId="5D235EC7" w:rsidR="00DC3AC2" w:rsidRDefault="00DC3AC2" w:rsidP="00DC3AC2">
      <w:pPr>
        <w:ind w:left="-1134"/>
      </w:pPr>
      <w:r>
        <w:rPr>
          <w:noProof/>
        </w:rPr>
        <w:drawing>
          <wp:inline distT="0" distB="0" distL="0" distR="0" wp14:anchorId="26FDB719" wp14:editId="22D193E4">
            <wp:extent cx="6934200" cy="472786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871" cy="4735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7E70A" w14:textId="0EBD4269" w:rsidR="008B385D" w:rsidRDefault="008B385D" w:rsidP="00DC3AC2">
      <w:pPr>
        <w:ind w:left="-1134"/>
      </w:pPr>
      <w:r>
        <w:lastRenderedPageBreak/>
        <w:t>5</w:t>
      </w:r>
    </w:p>
    <w:p w14:paraId="0DA96162" w14:textId="1455AC5F" w:rsidR="008B385D" w:rsidRDefault="008B385D" w:rsidP="00DC3AC2">
      <w:pPr>
        <w:ind w:left="-1134"/>
      </w:pPr>
      <w:r>
        <w:rPr>
          <w:noProof/>
        </w:rPr>
        <w:drawing>
          <wp:inline distT="0" distB="0" distL="0" distR="0" wp14:anchorId="29325DBE" wp14:editId="491DB92C">
            <wp:extent cx="6962140" cy="46386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515" cy="4658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274C1" w14:textId="0B5C7BCD" w:rsidR="008B385D" w:rsidRDefault="008B385D" w:rsidP="00DC3AC2">
      <w:pPr>
        <w:ind w:left="-1134"/>
      </w:pPr>
      <w:r>
        <w:t>6</w:t>
      </w:r>
    </w:p>
    <w:p w14:paraId="760619AC" w14:textId="1FA6ACFC" w:rsidR="008B385D" w:rsidRDefault="008B385D" w:rsidP="00DC3AC2">
      <w:pPr>
        <w:ind w:left="-1134"/>
      </w:pPr>
      <w:r>
        <w:rPr>
          <w:noProof/>
        </w:rPr>
        <w:drawing>
          <wp:inline distT="0" distB="0" distL="0" distR="0" wp14:anchorId="0A25149B" wp14:editId="7BE1C745">
            <wp:extent cx="6972300" cy="5029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572" cy="5032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471065" w14:textId="069BF4B5" w:rsidR="008B385D" w:rsidRDefault="00C0550B" w:rsidP="00DC3AC2">
      <w:pPr>
        <w:ind w:left="-1134"/>
      </w:pPr>
      <w:r>
        <w:lastRenderedPageBreak/>
        <w:t>7</w:t>
      </w:r>
    </w:p>
    <w:p w14:paraId="28078997" w14:textId="15446FE3" w:rsidR="00C0550B" w:rsidRDefault="00C0550B" w:rsidP="00DC3AC2">
      <w:pPr>
        <w:ind w:left="-1134"/>
      </w:pPr>
      <w:r>
        <w:rPr>
          <w:noProof/>
        </w:rPr>
        <w:drawing>
          <wp:inline distT="0" distB="0" distL="0" distR="0" wp14:anchorId="6C201068" wp14:editId="060552C1">
            <wp:extent cx="6915150" cy="473303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077" cy="4738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850CA9" w14:textId="5AB454E7" w:rsidR="00C0550B" w:rsidRDefault="00C0550B" w:rsidP="00DC3AC2">
      <w:pPr>
        <w:ind w:left="-1134"/>
      </w:pPr>
      <w:r>
        <w:t>8</w:t>
      </w:r>
    </w:p>
    <w:p w14:paraId="532A15AE" w14:textId="0D0A7158" w:rsidR="00C0550B" w:rsidRDefault="002E254F" w:rsidP="00DC3AC2">
      <w:pPr>
        <w:ind w:left="-1134"/>
      </w:pPr>
      <w:r>
        <w:rPr>
          <w:noProof/>
        </w:rPr>
        <w:drawing>
          <wp:inline distT="0" distB="0" distL="0" distR="0" wp14:anchorId="075B08BA" wp14:editId="04E55725">
            <wp:extent cx="6960870" cy="4457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721" cy="447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AAFAEF" w14:textId="0E6984FC" w:rsidR="00E45EC6" w:rsidRDefault="00E45EC6" w:rsidP="00DC3AC2">
      <w:pPr>
        <w:ind w:left="-1134"/>
      </w:pPr>
    </w:p>
    <w:p w14:paraId="1657FCDA" w14:textId="77777777" w:rsidR="00E45EC6" w:rsidRPr="006C5248" w:rsidRDefault="00E45EC6" w:rsidP="00E45EC6">
      <w:pPr>
        <w:spacing w:after="0" w:line="240" w:lineRule="auto"/>
        <w:ind w:left="-1134"/>
        <w:jc w:val="both"/>
        <w:rPr>
          <w:rFonts w:ascii="Liberation Serif" w:hAnsi="Liberation Serif" w:cs="Liberation Serif"/>
          <w:b/>
          <w:bCs/>
          <w:sz w:val="48"/>
          <w:szCs w:val="48"/>
        </w:rPr>
      </w:pPr>
      <w:r w:rsidRPr="006C5248">
        <w:rPr>
          <w:rFonts w:ascii="Liberation Serif" w:hAnsi="Liberation Serif" w:cs="Liberation Serif"/>
          <w:b/>
          <w:bCs/>
          <w:sz w:val="48"/>
          <w:szCs w:val="48"/>
        </w:rPr>
        <w:lastRenderedPageBreak/>
        <w:t>Уважаемые родители, помните простые правила, соблюдение которых поможет предотвратить трагедию:</w:t>
      </w:r>
    </w:p>
    <w:p w14:paraId="488C026C" w14:textId="77777777" w:rsidR="00E45EC6" w:rsidRPr="00E45EC6" w:rsidRDefault="00E45EC6" w:rsidP="00E45EC6">
      <w:pPr>
        <w:spacing w:after="0" w:line="240" w:lineRule="auto"/>
        <w:ind w:left="-1134"/>
        <w:jc w:val="both"/>
        <w:rPr>
          <w:rFonts w:ascii="Liberation Serif" w:hAnsi="Liberation Serif" w:cs="Liberation Serif"/>
          <w:sz w:val="28"/>
          <w:szCs w:val="28"/>
        </w:rPr>
      </w:pPr>
    </w:p>
    <w:p w14:paraId="3E45D129" w14:textId="77777777" w:rsidR="00E45EC6" w:rsidRPr="00E45EC6" w:rsidRDefault="00E45EC6" w:rsidP="00E45EC6">
      <w:pPr>
        <w:spacing w:after="0" w:line="240" w:lineRule="auto"/>
        <w:ind w:left="-1134"/>
        <w:jc w:val="both"/>
        <w:rPr>
          <w:rFonts w:ascii="Liberation Serif" w:hAnsi="Liberation Serif" w:cs="Liberation Serif"/>
          <w:sz w:val="28"/>
          <w:szCs w:val="28"/>
        </w:rPr>
      </w:pPr>
      <w:r w:rsidRPr="00E45EC6">
        <w:rPr>
          <w:rFonts w:ascii="Liberation Serif" w:hAnsi="Liberation Serif" w:cs="Liberation Serif"/>
          <w:sz w:val="28"/>
          <w:szCs w:val="28"/>
        </w:rPr>
        <w:t>1. Закрывайте окна и балконную дверь, когда ребенок остается в комнате один.</w:t>
      </w:r>
    </w:p>
    <w:p w14:paraId="1775E944" w14:textId="77777777" w:rsidR="00E45EC6" w:rsidRPr="00E45EC6" w:rsidRDefault="00E45EC6" w:rsidP="00E45EC6">
      <w:pPr>
        <w:spacing w:after="0" w:line="240" w:lineRule="auto"/>
        <w:ind w:left="-1134"/>
        <w:jc w:val="both"/>
        <w:rPr>
          <w:rFonts w:ascii="Liberation Serif" w:hAnsi="Liberation Serif" w:cs="Liberation Serif"/>
          <w:sz w:val="28"/>
          <w:szCs w:val="28"/>
        </w:rPr>
      </w:pPr>
      <w:r w:rsidRPr="00E45EC6">
        <w:rPr>
          <w:rFonts w:ascii="Liberation Serif" w:hAnsi="Liberation Serif" w:cs="Liberation Serif"/>
          <w:sz w:val="28"/>
          <w:szCs w:val="28"/>
        </w:rPr>
        <w:t>2. Не используйте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14:paraId="2182813D" w14:textId="77777777" w:rsidR="00E45EC6" w:rsidRPr="00E45EC6" w:rsidRDefault="00E45EC6" w:rsidP="00E45EC6">
      <w:pPr>
        <w:spacing w:after="0" w:line="240" w:lineRule="auto"/>
        <w:ind w:left="-1134"/>
        <w:jc w:val="both"/>
        <w:rPr>
          <w:rFonts w:ascii="Liberation Serif" w:hAnsi="Liberation Serif" w:cs="Liberation Serif"/>
          <w:sz w:val="28"/>
          <w:szCs w:val="28"/>
        </w:rPr>
      </w:pPr>
      <w:r w:rsidRPr="00E45EC6">
        <w:rPr>
          <w:rFonts w:ascii="Liberation Serif" w:hAnsi="Liberation Serif" w:cs="Liberation Serif"/>
          <w:sz w:val="28"/>
          <w:szCs w:val="28"/>
        </w:rPr>
        <w:t>3. Не оставляйте малыша без присмотра, особенно играющего возле окон и стеклянных дверей.</w:t>
      </w:r>
    </w:p>
    <w:p w14:paraId="26A4C918" w14:textId="77777777" w:rsidR="00E45EC6" w:rsidRPr="00E45EC6" w:rsidRDefault="00E45EC6" w:rsidP="00E45EC6">
      <w:pPr>
        <w:spacing w:after="0" w:line="240" w:lineRule="auto"/>
        <w:ind w:left="-1134"/>
        <w:jc w:val="both"/>
        <w:rPr>
          <w:rFonts w:ascii="Liberation Serif" w:hAnsi="Liberation Serif" w:cs="Liberation Serif"/>
          <w:sz w:val="28"/>
          <w:szCs w:val="28"/>
        </w:rPr>
      </w:pPr>
      <w:r w:rsidRPr="00E45EC6">
        <w:rPr>
          <w:rFonts w:ascii="Liberation Serif" w:hAnsi="Liberation Serif" w:cs="Liberation Serif"/>
          <w:sz w:val="28"/>
          <w:szCs w:val="28"/>
        </w:rPr>
        <w:t>4. Не ставьте мебель поблизости окон, чтобы ребёнок не взобрался на подоконник и не упал вниз.</w:t>
      </w:r>
    </w:p>
    <w:p w14:paraId="1AC35F95" w14:textId="77777777" w:rsidR="00E45EC6" w:rsidRPr="00E45EC6" w:rsidRDefault="00E45EC6" w:rsidP="00E45EC6">
      <w:pPr>
        <w:spacing w:after="0" w:line="240" w:lineRule="auto"/>
        <w:ind w:left="-1134"/>
        <w:jc w:val="both"/>
        <w:rPr>
          <w:rFonts w:ascii="Liberation Serif" w:hAnsi="Liberation Serif" w:cs="Liberation Serif"/>
          <w:sz w:val="28"/>
          <w:szCs w:val="28"/>
        </w:rPr>
      </w:pPr>
      <w:r w:rsidRPr="00E45EC6">
        <w:rPr>
          <w:rFonts w:ascii="Liberation Serif" w:hAnsi="Liberation Serif" w:cs="Liberation Serif"/>
          <w:sz w:val="28"/>
          <w:szCs w:val="28"/>
        </w:rPr>
        <w:t>5. Не следует позволять детям прыгать на кровати или другой мебели, расположенной вблизи окон.</w:t>
      </w:r>
    </w:p>
    <w:p w14:paraId="5436A401" w14:textId="77777777" w:rsidR="00E45EC6" w:rsidRPr="00E45EC6" w:rsidRDefault="00E45EC6" w:rsidP="00E45EC6">
      <w:pPr>
        <w:spacing w:after="0" w:line="240" w:lineRule="auto"/>
        <w:ind w:left="-1134"/>
        <w:jc w:val="both"/>
        <w:rPr>
          <w:rFonts w:ascii="Liberation Serif" w:hAnsi="Liberation Serif" w:cs="Liberation Serif"/>
          <w:sz w:val="28"/>
          <w:szCs w:val="28"/>
        </w:rPr>
      </w:pPr>
      <w:r w:rsidRPr="00E45EC6">
        <w:rPr>
          <w:rFonts w:ascii="Liberation Serif" w:hAnsi="Liberation Serif" w:cs="Liberation Serif"/>
          <w:sz w:val="28"/>
          <w:szCs w:val="28"/>
        </w:rPr>
        <w:t>6. Установите на окна специальные блокираторы, фиксаторы или оконные ручки-замки с ключом, препятствующие открытию окна ребёнком самостоятельно.</w:t>
      </w:r>
    </w:p>
    <w:p w14:paraId="4F3EA223" w14:textId="77777777" w:rsidR="00E45EC6" w:rsidRPr="00E45EC6" w:rsidRDefault="00E45EC6" w:rsidP="00E45EC6">
      <w:pPr>
        <w:spacing w:after="0" w:line="240" w:lineRule="auto"/>
        <w:ind w:left="-1134"/>
        <w:jc w:val="both"/>
        <w:rPr>
          <w:rFonts w:ascii="Liberation Serif" w:hAnsi="Liberation Serif" w:cs="Liberation Serif"/>
          <w:sz w:val="28"/>
          <w:szCs w:val="28"/>
        </w:rPr>
      </w:pPr>
      <w:r w:rsidRPr="00E45EC6">
        <w:rPr>
          <w:rFonts w:ascii="Liberation Serif" w:hAnsi="Liberation Serif" w:cs="Liberation Serif"/>
          <w:sz w:val="28"/>
          <w:szCs w:val="28"/>
        </w:rPr>
        <w:t>7. Давайте детям уроки безопасности.</w:t>
      </w:r>
    </w:p>
    <w:p w14:paraId="30DF0882" w14:textId="77777777" w:rsidR="00E45EC6" w:rsidRPr="00E45EC6" w:rsidRDefault="00E45EC6" w:rsidP="00E45EC6">
      <w:pPr>
        <w:spacing w:after="0" w:line="240" w:lineRule="auto"/>
        <w:ind w:left="-1134"/>
        <w:jc w:val="both"/>
        <w:rPr>
          <w:rFonts w:ascii="Liberation Serif" w:hAnsi="Liberation Serif" w:cs="Liberation Serif"/>
          <w:sz w:val="28"/>
          <w:szCs w:val="28"/>
        </w:rPr>
      </w:pPr>
      <w:r w:rsidRPr="00E45EC6">
        <w:rPr>
          <w:rFonts w:ascii="Liberation Serif" w:hAnsi="Liberation Serif" w:cs="Liberation Serif"/>
          <w:sz w:val="28"/>
          <w:szCs w:val="28"/>
        </w:rPr>
        <w:t>8. Учите старших детей присматривать за младшими.</w:t>
      </w:r>
    </w:p>
    <w:p w14:paraId="77563D5D" w14:textId="77777777" w:rsidR="00E45EC6" w:rsidRPr="00E45EC6" w:rsidRDefault="00E45EC6" w:rsidP="00E45EC6">
      <w:pPr>
        <w:spacing w:after="0" w:line="240" w:lineRule="auto"/>
        <w:ind w:left="-1134"/>
        <w:jc w:val="both"/>
        <w:rPr>
          <w:rFonts w:ascii="Liberation Serif" w:hAnsi="Liberation Serif" w:cs="Liberation Serif"/>
          <w:sz w:val="28"/>
          <w:szCs w:val="28"/>
        </w:rPr>
      </w:pPr>
      <w:r w:rsidRPr="00E45EC6">
        <w:rPr>
          <w:rFonts w:ascii="Liberation Serif" w:hAnsi="Liberation Serif" w:cs="Liberation Serif"/>
          <w:sz w:val="28"/>
          <w:szCs w:val="28"/>
        </w:rPr>
        <w:t>9. Тщательно подбирайте аксессуары на окна для детской комнаты.</w:t>
      </w:r>
    </w:p>
    <w:p w14:paraId="427D0655" w14:textId="77777777" w:rsidR="00E45EC6" w:rsidRPr="00E45EC6" w:rsidRDefault="00E45EC6" w:rsidP="00E45EC6">
      <w:pPr>
        <w:spacing w:after="0" w:line="240" w:lineRule="auto"/>
        <w:ind w:left="-1134"/>
        <w:jc w:val="both"/>
        <w:rPr>
          <w:rFonts w:ascii="Liberation Serif" w:hAnsi="Liberation Serif" w:cs="Liberation Serif"/>
          <w:sz w:val="28"/>
          <w:szCs w:val="28"/>
        </w:rPr>
      </w:pPr>
      <w:r w:rsidRPr="00E45EC6">
        <w:rPr>
          <w:rFonts w:ascii="Liberation Serif" w:hAnsi="Liberation Serif" w:cs="Liberation Serif"/>
          <w:sz w:val="28"/>
          <w:szCs w:val="28"/>
        </w:rPr>
        <w:t>10. Жалюзи и рулонные шторы должные быть без свисающих шнуров и цепочек. Ребёнок может в них запутаться и спровоцировать удушье.</w:t>
      </w:r>
    </w:p>
    <w:p w14:paraId="011F6914" w14:textId="5168B3EF" w:rsidR="00E45EC6" w:rsidRPr="00E45EC6" w:rsidRDefault="00E45EC6" w:rsidP="00E45EC6">
      <w:pPr>
        <w:spacing w:after="0" w:line="240" w:lineRule="auto"/>
        <w:ind w:left="-1134"/>
        <w:jc w:val="both"/>
        <w:rPr>
          <w:rFonts w:ascii="Liberation Serif" w:hAnsi="Liberation Serif" w:cs="Liberation Serif"/>
          <w:sz w:val="28"/>
          <w:szCs w:val="28"/>
        </w:rPr>
      </w:pPr>
      <w:r w:rsidRPr="00E45EC6">
        <w:rPr>
          <w:rFonts w:ascii="Liberation Serif" w:hAnsi="Liberation Serif" w:cs="Liberation Serif"/>
          <w:sz w:val="28"/>
          <w:szCs w:val="28"/>
        </w:rPr>
        <w:t>11. При возможности посадите под окнами зелёные насаждения, которые смогут смягчить приземление в случае выпадения ребёнка из окна.</w:t>
      </w:r>
    </w:p>
    <w:sectPr w:rsidR="00E45EC6" w:rsidRPr="00E45EC6" w:rsidSect="00DC3AC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BB2"/>
    <w:rsid w:val="002E254F"/>
    <w:rsid w:val="006C5248"/>
    <w:rsid w:val="00870BB2"/>
    <w:rsid w:val="008B385D"/>
    <w:rsid w:val="00C0550B"/>
    <w:rsid w:val="00DC3AC2"/>
    <w:rsid w:val="00E45EC6"/>
    <w:rsid w:val="00EF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7D66"/>
  <w15:chartTrackingRefBased/>
  <w15:docId w15:val="{3725870E-9248-41B6-B7C9-91AA0C86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2024-07-10T11:42:00Z</dcterms:created>
  <dcterms:modified xsi:type="dcterms:W3CDTF">2024-07-18T10:22:00Z</dcterms:modified>
</cp:coreProperties>
</file>