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5" w:type="dxa"/>
        <w:tblInd w:w="-147" w:type="dxa"/>
        <w:tblBorders>
          <w:top w:val="thinThickSmallGap" w:sz="36" w:space="0" w:color="FFC000"/>
          <w:left w:val="thinThickSmallGap" w:sz="36" w:space="0" w:color="FFC000"/>
          <w:bottom w:val="thinThickSmallGap" w:sz="36" w:space="0" w:color="FFC000"/>
          <w:right w:val="thinThickSmallGap" w:sz="36" w:space="0" w:color="FFC000"/>
          <w:insideH w:val="thinThickSmallGap" w:sz="36" w:space="0" w:color="FFC000"/>
          <w:insideV w:val="thinThickSmallGap" w:sz="36" w:space="0" w:color="FFC000"/>
        </w:tblBorders>
        <w:tblLook w:val="0000" w:firstRow="0" w:lastRow="0" w:firstColumn="0" w:lastColumn="0" w:noHBand="0" w:noVBand="0"/>
      </w:tblPr>
      <w:tblGrid>
        <w:gridCol w:w="11063"/>
      </w:tblGrid>
      <w:tr w:rsidR="00B57B9A" w:rsidTr="00FB196F">
        <w:tblPrEx>
          <w:tblCellMar>
            <w:top w:w="0" w:type="dxa"/>
            <w:bottom w:w="0" w:type="dxa"/>
          </w:tblCellMar>
        </w:tblPrEx>
        <w:trPr>
          <w:trHeight w:val="15135"/>
        </w:trPr>
        <w:tc>
          <w:tcPr>
            <w:tcW w:w="10695" w:type="dxa"/>
          </w:tcPr>
          <w:p w:rsidR="00FB196F" w:rsidRDefault="00FB196F" w:rsidP="00FB196F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2266950" cy="15049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1d9a969f743d1084901258881381c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7B9A">
              <w:rPr>
                <w:rFonts w:ascii="Times New Roman" w:hAnsi="Times New Roman" w:cs="Times New Roman"/>
                <w:b/>
                <w:sz w:val="40"/>
                <w:szCs w:val="40"/>
              </w:rPr>
              <w:t>Профилактика рискованного</w:t>
            </w:r>
          </w:p>
          <w:p w:rsidR="00B57B9A" w:rsidRPr="00237F62" w:rsidRDefault="00FB196F" w:rsidP="00FB196F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r w:rsidR="00B57B9A">
              <w:rPr>
                <w:rFonts w:ascii="Times New Roman" w:hAnsi="Times New Roman" w:cs="Times New Roman"/>
                <w:b/>
                <w:sz w:val="40"/>
                <w:szCs w:val="40"/>
              </w:rPr>
              <w:t>оведения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B57B9A">
              <w:rPr>
                <w:rFonts w:ascii="Times New Roman" w:hAnsi="Times New Roman" w:cs="Times New Roman"/>
                <w:b/>
                <w:sz w:val="40"/>
                <w:szCs w:val="40"/>
              </w:rPr>
              <w:t>и ВИЧ –инфекции среди молодёжи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B57B9A">
              <w:rPr>
                <w:rFonts w:ascii="Times New Roman" w:hAnsi="Times New Roman" w:cs="Times New Roman"/>
                <w:b/>
                <w:sz w:val="40"/>
                <w:szCs w:val="40"/>
              </w:rPr>
              <w:t>программа «</w:t>
            </w:r>
            <w:proofErr w:type="spellStart"/>
            <w:r w:rsidR="00B57B9A">
              <w:rPr>
                <w:rFonts w:ascii="Times New Roman" w:hAnsi="Times New Roman" w:cs="Times New Roman"/>
                <w:b/>
                <w:sz w:val="40"/>
                <w:szCs w:val="40"/>
              </w:rPr>
              <w:t>ЛадьЯ</w:t>
            </w:r>
            <w:proofErr w:type="spellEnd"/>
            <w:r w:rsidR="00B57B9A" w:rsidRPr="00237F62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  <w:r w:rsidR="00B57B9A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FB196F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B57B9A" w:rsidRPr="00237F62" w:rsidRDefault="00FB196F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57B9A" w:rsidRPr="00237F62">
              <w:rPr>
                <w:rFonts w:ascii="Times New Roman" w:hAnsi="Times New Roman" w:cs="Times New Roman"/>
                <w:sz w:val="28"/>
                <w:szCs w:val="28"/>
              </w:rPr>
              <w:t>Программа «Ладья» направлена на первичную проф</w:t>
            </w:r>
            <w:r w:rsidR="00B57B9A">
              <w:rPr>
                <w:rFonts w:ascii="Times New Roman" w:hAnsi="Times New Roman" w:cs="Times New Roman"/>
                <w:sz w:val="28"/>
                <w:szCs w:val="28"/>
              </w:rPr>
              <w:t xml:space="preserve">илактику рискованного поведения </w:t>
            </w:r>
            <w:r w:rsidR="00B57B9A" w:rsidRPr="00237F62">
              <w:rPr>
                <w:rFonts w:ascii="Times New Roman" w:hAnsi="Times New Roman" w:cs="Times New Roman"/>
                <w:sz w:val="28"/>
                <w:szCs w:val="28"/>
              </w:rPr>
              <w:t>среди подростков 13-17 лет. Предлагаемая программа обращ</w:t>
            </w:r>
            <w:r w:rsidR="00B57B9A">
              <w:rPr>
                <w:rFonts w:ascii="Times New Roman" w:hAnsi="Times New Roman" w:cs="Times New Roman"/>
                <w:sz w:val="28"/>
                <w:szCs w:val="28"/>
              </w:rPr>
              <w:t xml:space="preserve">ается не к вопросам «ЧТО?», а к </w:t>
            </w:r>
            <w:r w:rsidR="00B57B9A" w:rsidRPr="00237F62">
              <w:rPr>
                <w:rFonts w:ascii="Times New Roman" w:hAnsi="Times New Roman" w:cs="Times New Roman"/>
                <w:sz w:val="28"/>
                <w:szCs w:val="28"/>
              </w:rPr>
              <w:t>вопросу «ПОЧЕМУ?». В ее основу положены принципы неспецифической профилактики,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направленные на формирование у подростков такой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духовно-нравственных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ориентиров, которые, реализуясь в поведении участников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ограммы, сводили бы риск начала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развития рискованного поведения к минимуму.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Целью программы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первичная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актика рискованного поведения и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социально-значимых заболеваний среди подростков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осредством формирования системы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духовно-нравственных ориентиров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B9A" w:rsidRPr="00CA091A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Задачи программы:</w:t>
            </w:r>
          </w:p>
          <w:p w:rsidR="00B57B9A" w:rsidRDefault="00B57B9A" w:rsidP="00B57B9A">
            <w:pPr>
              <w:pStyle w:val="a3"/>
              <w:numPr>
                <w:ilvl w:val="0"/>
                <w:numId w:val="1"/>
              </w:numPr>
              <w:spacing w:after="0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представлений об этических общечеловеческих </w:t>
            </w:r>
          </w:p>
          <w:p w:rsidR="00B57B9A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 xml:space="preserve">ценностях; </w:t>
            </w:r>
          </w:p>
          <w:p w:rsidR="00B57B9A" w:rsidRDefault="00B57B9A" w:rsidP="00B57B9A">
            <w:pPr>
              <w:pStyle w:val="a3"/>
              <w:numPr>
                <w:ilvl w:val="0"/>
                <w:numId w:val="1"/>
              </w:numPr>
              <w:spacing w:after="0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proofErr w:type="spellStart"/>
            <w:r w:rsidRPr="00882117">
              <w:rPr>
                <w:rFonts w:ascii="Times New Roman" w:hAnsi="Times New Roman" w:cs="Times New Roman"/>
                <w:sz w:val="28"/>
                <w:szCs w:val="28"/>
              </w:rPr>
              <w:t>интериоризации</w:t>
            </w:r>
            <w:proofErr w:type="spellEnd"/>
            <w:r w:rsidRPr="00882117">
              <w:rPr>
                <w:rFonts w:ascii="Times New Roman" w:hAnsi="Times New Roman" w:cs="Times New Roman"/>
                <w:sz w:val="28"/>
                <w:szCs w:val="28"/>
              </w:rPr>
              <w:t xml:space="preserve"> этих представлений; </w:t>
            </w:r>
          </w:p>
          <w:p w:rsidR="00B57B9A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>обеспечение ассимиляции предлагаемых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 xml:space="preserve">ценностей нравственным самосознанием подростков; </w:t>
            </w:r>
          </w:p>
          <w:p w:rsidR="00B57B9A" w:rsidRDefault="00B57B9A" w:rsidP="00B57B9A">
            <w:pPr>
              <w:pStyle w:val="a3"/>
              <w:numPr>
                <w:ilvl w:val="0"/>
                <w:numId w:val="1"/>
              </w:numPr>
              <w:spacing w:after="0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>развитие стремления опираться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жизненных </w:t>
            </w:r>
          </w:p>
          <w:p w:rsidR="00B57B9A" w:rsidRPr="00882117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>выборов;</w:t>
            </w:r>
          </w:p>
          <w:p w:rsidR="00B57B9A" w:rsidRDefault="00B57B9A" w:rsidP="00B57B9A">
            <w:pPr>
              <w:pStyle w:val="a3"/>
              <w:numPr>
                <w:ilvl w:val="0"/>
                <w:numId w:val="1"/>
              </w:numPr>
              <w:spacing w:after="0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психологической компетентности как важного ресурса 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882117">
              <w:rPr>
                <w:rFonts w:ascii="Times New Roman" w:hAnsi="Times New Roman" w:cs="Times New Roman"/>
                <w:sz w:val="28"/>
                <w:szCs w:val="28"/>
              </w:rPr>
              <w:t>духовно-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нравственного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(развитие у подростков навыков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комму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никации, рефлексии, творческого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самовыражения. формирование навыков осознания себ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как уникальной и полноправной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личности, со своими взглядами, убеждениями, ценностями, развитие умения устанавливать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контакт и строить отношения на основе взаимопониман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ия, сотрудничества и поддержки,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принятия ответственности за свои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йствия, отношения и свою жизнь,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развитие самостоятельности, формирование навы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самопомощи и взаимопомощи в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ситуациях, потенциально опасных с точки зрения реализации стратегий рискованного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поведения;</w:t>
            </w:r>
          </w:p>
          <w:p w:rsidR="00B57B9A" w:rsidRDefault="00B57B9A" w:rsidP="00B57B9A">
            <w:pPr>
              <w:pStyle w:val="a3"/>
              <w:numPr>
                <w:ilvl w:val="0"/>
                <w:numId w:val="1"/>
              </w:numPr>
              <w:spacing w:after="0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информирование подростков о риск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ованном поведении и сопряженных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с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проблемах, развитие представлений об основных источниках риска.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Содержание программы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структурировано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 категорий экзистенциально-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нравственного плана, которые так или иначе связаны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облематикой злоупотребления ПАВ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(счастье, общение и дружба, мужчина и женщина, любовь,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мья, культура, здоровье, жизнь,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добро и зло, ценности, цели и смысл, свобода, выбор).</w:t>
            </w:r>
          </w:p>
          <w:p w:rsidR="00B57B9A" w:rsidRPr="00237F62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Каждая тема прорабатывается в рамках отдельного занятия, рассчитанного на 1,5 часа.</w:t>
            </w:r>
          </w:p>
          <w:p w:rsidR="00B57B9A" w:rsidRDefault="00B57B9A" w:rsidP="00B57B9A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23-24 занятия. Целевой аудиторие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являются подростки 13-17 лет,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составляющие группу из 10-20 человек</w:t>
            </w:r>
            <w:r w:rsidR="00FB1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196F" w:rsidRPr="00CA091A" w:rsidRDefault="00FB196F" w:rsidP="00FB196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</w:t>
            </w:r>
            <w:r w:rsidRPr="00CA091A">
              <w:rPr>
                <w:rFonts w:ascii="Times New Roman" w:hAnsi="Times New Roman" w:cs="Times New Roman"/>
                <w:b/>
                <w:sz w:val="28"/>
                <w:szCs w:val="28"/>
              </w:rPr>
              <w:t>Принципы, на которых основана программа:</w:t>
            </w:r>
          </w:p>
          <w:p w:rsidR="00FB196F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 xml:space="preserve">Терпимость к религиозным и мировоззренческим убеждениям </w:t>
            </w:r>
          </w:p>
          <w:p w:rsidR="00FB196F" w:rsidRPr="00CA091A" w:rsidRDefault="00FB196F" w:rsidP="00FB196F">
            <w:pPr>
              <w:spacing w:after="0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участников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196F" w:rsidRPr="00CA091A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Мотивационная готовность.</w:t>
            </w:r>
          </w:p>
          <w:p w:rsidR="00FB196F" w:rsidRPr="00CA091A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Целостность подхода.</w:t>
            </w:r>
          </w:p>
          <w:p w:rsidR="00FB196F" w:rsidRPr="00CA091A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Учет возрастных особенностей.</w:t>
            </w:r>
          </w:p>
          <w:p w:rsidR="00FB196F" w:rsidRPr="00CA091A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«От других к себе».</w:t>
            </w:r>
          </w:p>
          <w:p w:rsidR="00FB196F" w:rsidRPr="00CA091A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Приоритет развития над обучением.</w:t>
            </w:r>
          </w:p>
          <w:p w:rsidR="00FB196F" w:rsidRDefault="00FB196F" w:rsidP="00FB196F">
            <w:pPr>
              <w:pStyle w:val="a3"/>
              <w:numPr>
                <w:ilvl w:val="0"/>
                <w:numId w:val="1"/>
              </w:numPr>
              <w:spacing w:after="0"/>
              <w:ind w:left="80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 xml:space="preserve">Переход от осознаваемых проблем в отношениях с миром, другими </w:t>
            </w:r>
          </w:p>
          <w:p w:rsidR="00FB196F" w:rsidRPr="00237F62" w:rsidRDefault="00FB196F" w:rsidP="00FB196F">
            <w:pPr>
              <w:spacing w:after="0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людьми и самим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собой к более трудным для осознания этическим и духовным проблемам.</w:t>
            </w:r>
          </w:p>
          <w:p w:rsidR="00FB196F" w:rsidRPr="00CA091A" w:rsidRDefault="00FB196F" w:rsidP="00FB196F">
            <w:pPr>
              <w:pStyle w:val="a3"/>
              <w:numPr>
                <w:ilvl w:val="0"/>
                <w:numId w:val="3"/>
              </w:numPr>
              <w:spacing w:after="0"/>
              <w:ind w:left="882"/>
              <w:rPr>
                <w:rFonts w:ascii="Times New Roman" w:hAnsi="Times New Roman" w:cs="Times New Roman"/>
                <w:sz w:val="28"/>
                <w:szCs w:val="28"/>
              </w:rPr>
            </w:pPr>
            <w:r w:rsidRPr="00CA091A">
              <w:rPr>
                <w:rFonts w:ascii="Times New Roman" w:hAnsi="Times New Roman" w:cs="Times New Roman"/>
                <w:sz w:val="28"/>
                <w:szCs w:val="28"/>
              </w:rPr>
              <w:t>Учет особенностей естественной группы.</w:t>
            </w:r>
          </w:p>
          <w:p w:rsidR="00FB196F" w:rsidRDefault="00FB196F" w:rsidP="00FB196F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Основным методом работы является личностный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нинг, в ходе которого создаются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личностного преобразования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контексте происходящих с ними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духовно-нравственных изменений. В программе использую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тся когнитивные и поведенческие </w:t>
            </w:r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модификации, беседы, дискуссии, «мозговые штурмы»,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-лекции, ролевые игры, элементы </w:t>
            </w:r>
            <w:proofErr w:type="spellStart"/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психодрамы</w:t>
            </w:r>
            <w:proofErr w:type="spellEnd"/>
            <w:r w:rsidRPr="00237F6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37F62">
              <w:rPr>
                <w:rFonts w:ascii="Times New Roman" w:hAnsi="Times New Roman" w:cs="Times New Roman"/>
                <w:sz w:val="28"/>
                <w:szCs w:val="28"/>
              </w:rPr>
              <w:t>психогимнастические</w:t>
            </w:r>
            <w:proofErr w:type="spellEnd"/>
            <w:r w:rsidRPr="00237F6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196F" w:rsidRDefault="00FB196F" w:rsidP="00FB196F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6F" w:rsidRDefault="00FB196F" w:rsidP="00FB196F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B196F" w:rsidRDefault="00FB196F" w:rsidP="00FB196F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6F" w:rsidRDefault="00FB196F" w:rsidP="00FB196F">
            <w:pPr>
              <w:spacing w:after="0"/>
              <w:ind w:left="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6F" w:rsidRDefault="00FB196F" w:rsidP="00FB196F">
            <w:pPr>
              <w:spacing w:after="0"/>
              <w:ind w:left="75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840220" cy="4248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ВИЧ-профилактика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424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F7E" w:rsidRPr="00237F62" w:rsidRDefault="00FB196F" w:rsidP="00B57B9A">
      <w:pPr>
        <w:rPr>
          <w:rFonts w:ascii="Times New Roman" w:hAnsi="Times New Roman" w:cs="Times New Roman"/>
          <w:sz w:val="28"/>
          <w:szCs w:val="28"/>
        </w:rPr>
      </w:pPr>
    </w:p>
    <w:sectPr w:rsidR="00C85F7E" w:rsidRPr="00237F62" w:rsidSect="00B57B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B5DE9"/>
    <w:multiLevelType w:val="hybridMultilevel"/>
    <w:tmpl w:val="09B26A6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3F410AF"/>
    <w:multiLevelType w:val="hybridMultilevel"/>
    <w:tmpl w:val="4642D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C6D5C"/>
    <w:multiLevelType w:val="hybridMultilevel"/>
    <w:tmpl w:val="649C0C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62"/>
    <w:rsid w:val="0007667B"/>
    <w:rsid w:val="00237F62"/>
    <w:rsid w:val="00882117"/>
    <w:rsid w:val="008D50EB"/>
    <w:rsid w:val="00B57B9A"/>
    <w:rsid w:val="00B85733"/>
    <w:rsid w:val="00CA091A"/>
    <w:rsid w:val="00F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69D8-B52E-4953-A69C-C7237BD5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AsusMono01</cp:lastModifiedBy>
  <cp:revision>3</cp:revision>
  <dcterms:created xsi:type="dcterms:W3CDTF">2018-04-12T10:31:00Z</dcterms:created>
  <dcterms:modified xsi:type="dcterms:W3CDTF">2018-04-13T03:24:00Z</dcterms:modified>
</cp:coreProperties>
</file>